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7CD" w:rsidRDefault="00B63F40" w:rsidP="00B63F40">
      <w:pPr>
        <w:pStyle w:val="a4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</w:t>
      </w:r>
    </w:p>
    <w:p w:rsidR="00B63F40" w:rsidRPr="006516D4" w:rsidRDefault="00B63F40" w:rsidP="007507CD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    </w:t>
      </w:r>
      <w:r w:rsidRPr="006516D4">
        <w:rPr>
          <w:rFonts w:ascii="Times New Roman" w:hAnsi="Times New Roman" w:cs="Times New Roman"/>
          <w:sz w:val="28"/>
          <w:szCs w:val="28"/>
          <w:lang w:eastAsia="ru-RU"/>
        </w:rPr>
        <w:t>Утверждаю:</w:t>
      </w:r>
    </w:p>
    <w:p w:rsidR="00B63F40" w:rsidRDefault="00B63F40" w:rsidP="007507C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516D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7507C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6516D4">
        <w:rPr>
          <w:rFonts w:ascii="Times New Roman" w:hAnsi="Times New Roman" w:cs="Times New Roman"/>
          <w:sz w:val="28"/>
          <w:szCs w:val="28"/>
          <w:lang w:eastAsia="ru-RU"/>
        </w:rPr>
        <w:t xml:space="preserve">  Заведующая М</w:t>
      </w:r>
      <w:r w:rsidR="007507C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516D4">
        <w:rPr>
          <w:rFonts w:ascii="Times New Roman" w:hAnsi="Times New Roman" w:cs="Times New Roman"/>
          <w:sz w:val="28"/>
          <w:szCs w:val="28"/>
          <w:lang w:eastAsia="ru-RU"/>
        </w:rPr>
        <w:t xml:space="preserve">ДОУ д/с № </w:t>
      </w:r>
      <w:r w:rsidR="007507CD">
        <w:rPr>
          <w:rFonts w:ascii="Times New Roman" w:hAnsi="Times New Roman" w:cs="Times New Roman"/>
          <w:sz w:val="28"/>
          <w:szCs w:val="28"/>
          <w:lang w:eastAsia="ru-RU"/>
        </w:rPr>
        <w:t>9 «Колосок»</w:t>
      </w:r>
    </w:p>
    <w:p w:rsidR="007507CD" w:rsidRPr="006516D4" w:rsidRDefault="007507CD" w:rsidP="007507C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3F40" w:rsidRPr="006516D4" w:rsidRDefault="00B63F40" w:rsidP="00B63F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516D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_______________ </w:t>
      </w:r>
      <w:proofErr w:type="spellStart"/>
      <w:r w:rsidR="007507CD">
        <w:rPr>
          <w:rFonts w:ascii="Times New Roman" w:hAnsi="Times New Roman" w:cs="Times New Roman"/>
          <w:sz w:val="28"/>
          <w:szCs w:val="28"/>
          <w:lang w:eastAsia="ru-RU"/>
        </w:rPr>
        <w:t>Эльдерова</w:t>
      </w:r>
      <w:proofErr w:type="spellEnd"/>
      <w:r w:rsidR="007507CD">
        <w:rPr>
          <w:rFonts w:ascii="Times New Roman" w:hAnsi="Times New Roman" w:cs="Times New Roman"/>
          <w:sz w:val="28"/>
          <w:szCs w:val="28"/>
          <w:lang w:eastAsia="ru-RU"/>
        </w:rPr>
        <w:t xml:space="preserve"> Д.Ф.</w:t>
      </w:r>
      <w:r w:rsidRPr="006516D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B63F40" w:rsidRDefault="00B63F40" w:rsidP="00B63F40">
      <w:pPr>
        <w:tabs>
          <w:tab w:val="left" w:pos="52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 w:rsid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» ___________________2019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B63F40" w:rsidRDefault="00B63F40" w:rsidP="00B63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F40" w:rsidRPr="00FA7D2E" w:rsidRDefault="00B63F40" w:rsidP="00B63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FA7D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7D2E">
        <w:rPr>
          <w:rFonts w:ascii="Times New Roman" w:eastAsia="Times New Roman" w:hAnsi="Times New Roman" w:cs="Times New Roman"/>
          <w:sz w:val="48"/>
          <w:szCs w:val="48"/>
          <w:lang w:eastAsia="ru-RU"/>
        </w:rPr>
        <w:t>ПОЛОЖЕНИЕ</w:t>
      </w:r>
    </w:p>
    <w:p w:rsidR="00B63F40" w:rsidRPr="00FA7D2E" w:rsidRDefault="00B63F40" w:rsidP="00B63F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D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ПЕДАГОГИЧЕСКОМ СОВЕТЕ</w:t>
      </w:r>
    </w:p>
    <w:p w:rsidR="00B63F40" w:rsidRPr="00FA7D2E" w:rsidRDefault="00B63F40" w:rsidP="00B63F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D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муниципального </w:t>
      </w:r>
      <w:r w:rsidR="007507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казенного </w:t>
      </w:r>
      <w:r w:rsidRPr="00FA7D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дошкольного </w:t>
      </w:r>
    </w:p>
    <w:p w:rsidR="00B63F40" w:rsidRDefault="00B63F40" w:rsidP="00B63F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A7D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образовательно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го учреждения детского сада № </w:t>
      </w:r>
      <w:r w:rsidR="007507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 «Колосок»</w:t>
      </w:r>
    </w:p>
    <w:p w:rsidR="00B63F40" w:rsidRPr="00FA7D2E" w:rsidRDefault="00B63F40" w:rsidP="00B63F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D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3F40" w:rsidRPr="00FA7D2E" w:rsidRDefault="00B63F40" w:rsidP="00B63F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D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3F40" w:rsidRPr="00FA7D2E" w:rsidRDefault="00B63F40" w:rsidP="00B63F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D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63F40" w:rsidRDefault="00B63F40" w:rsidP="00B63F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F40" w:rsidRDefault="00B63F40" w:rsidP="00B63F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F40" w:rsidRDefault="00B63F40" w:rsidP="00B63F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F40" w:rsidRDefault="00B63F40" w:rsidP="00B63F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F40" w:rsidRDefault="00B63F40" w:rsidP="00B63F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F40" w:rsidRDefault="00B63F40" w:rsidP="00B63F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F40" w:rsidRDefault="00B63F40" w:rsidP="00B63F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D" w:rsidRDefault="007507CD" w:rsidP="00B63F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D" w:rsidRDefault="007507CD" w:rsidP="00B63F4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7CD" w:rsidRDefault="007507CD" w:rsidP="00B63F4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F40" w:rsidRPr="007507CD" w:rsidRDefault="00B63F40" w:rsidP="0075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  <w:r w:rsidRPr="00B63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B63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совет муниципального </w:t>
      </w:r>
      <w:r w:rsid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казенного </w:t>
      </w: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образовательного учреждения детского сада № </w:t>
      </w:r>
      <w:r w:rsid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9 «</w:t>
      </w:r>
      <w:proofErr w:type="spellStart"/>
      <w:r w:rsid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</w:t>
      </w:r>
      <w:proofErr w:type="spellEnd"/>
      <w:r w:rsid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– Педагогический совет) создается и действует в качестве органа самоуправления.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Педагогический совет создается в целях обеспечения получения воспитанниками ДОУ качественного дошкольного образования, внедрения эффективных форм организации </w:t>
      </w:r>
      <w:proofErr w:type="spellStart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процесса, реализации содержания дошкольного образования, совершенствования методического обеспечения </w:t>
      </w:r>
      <w:proofErr w:type="spellStart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состав Педагогического совета входят все педагогические работники, состоящие в трудовых отношениях с ДОУ. 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Педагогический совет действует на основании Закона Российской Федерации «Об образовании», Типового положения о дошкольном образовательном учреждении, других нормативных правовых документов об образовании, Устава ДОУ, настоящего Положения.</w:t>
      </w:r>
    </w:p>
    <w:p w:rsidR="00B63F40" w:rsidRPr="007507CD" w:rsidRDefault="00B63F40" w:rsidP="0075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ЗАДАЧИ И КОМПЕТЕНЦИЯ ПЕДАГОГИЧЕСКОГО СОВЕТА</w:t>
      </w:r>
    </w:p>
    <w:p w:rsidR="00B63F40" w:rsidRPr="007507CD" w:rsidRDefault="00B63F40" w:rsidP="0075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2.1.Главными задачами Педагогического совета являются: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государственной политики по вопросам образования;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ориентация деятельности Педагогического коллектива на совершенствование </w:t>
      </w:r>
      <w:proofErr w:type="spellStart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содержания работы по общей методической теме ДОУ;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 достижениями педагогической науки и передовым педагогическим опытом и внедрение их в практическую деятельность;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вопросов по организации </w:t>
      </w:r>
      <w:proofErr w:type="spellStart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 процесса</w:t>
      </w:r>
      <w:proofErr w:type="gramEnd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 компетенции Педагогического совета относится решение следующих вопросов: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стратегии и тактики развития </w:t>
      </w:r>
      <w:proofErr w:type="spellStart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деятельности ДОУ; 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вопросов содержания, форм и методов, педагогических технологий, организации </w:t>
      </w:r>
      <w:proofErr w:type="spellStart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процесса, планирования </w:t>
      </w:r>
      <w:proofErr w:type="spellStart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образовательной деятельности;</w:t>
      </w:r>
    </w:p>
    <w:p w:rsidR="00B63F40" w:rsidRPr="007507CD" w:rsidRDefault="00B63F40" w:rsidP="007507CD">
      <w:pPr>
        <w:spacing w:after="0" w:line="240" w:lineRule="auto"/>
        <w:ind w:left="210" w:right="28" w:firstLine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и совершенствование методического обеспечения </w:t>
      </w:r>
      <w:proofErr w:type="spellStart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B63F40" w:rsidRPr="007507CD" w:rsidRDefault="00B63F40" w:rsidP="007507CD">
      <w:pPr>
        <w:numPr>
          <w:ilvl w:val="0"/>
          <w:numId w:val="1"/>
        </w:num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(выбор), принятие образовательных программ, учебных планов;</w:t>
      </w:r>
    </w:p>
    <w:p w:rsidR="00B63F40" w:rsidRPr="007507CD" w:rsidRDefault="00B63F40" w:rsidP="007507CD">
      <w:pPr>
        <w:numPr>
          <w:ilvl w:val="0"/>
          <w:numId w:val="1"/>
        </w:num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выявление, обобщение, распространение, внедрение педагогического опыта</w:t>
      </w:r>
    </w:p>
    <w:p w:rsidR="00B63F40" w:rsidRPr="007507CD" w:rsidRDefault="00B63F40" w:rsidP="007507CD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(мастерства);</w:t>
      </w:r>
    </w:p>
    <w:p w:rsidR="00B63F40" w:rsidRPr="007507CD" w:rsidRDefault="00B63F40" w:rsidP="007507CD">
      <w:pPr>
        <w:numPr>
          <w:ilvl w:val="0"/>
          <w:numId w:val="2"/>
        </w:num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вопросов организации дополнительных образовательных услуг</w:t>
      </w:r>
    </w:p>
    <w:p w:rsidR="00B63F40" w:rsidRPr="007507CD" w:rsidRDefault="00B63F40" w:rsidP="007507CD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воспитанникам, родителям (законным представителям);</w:t>
      </w:r>
    </w:p>
    <w:p w:rsidR="00B63F40" w:rsidRPr="007507CD" w:rsidRDefault="00B63F40" w:rsidP="007507CD">
      <w:pPr>
        <w:numPr>
          <w:ilvl w:val="0"/>
          <w:numId w:val="3"/>
        </w:num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вопросов повышения квалификации педагогических работников, развития их творческих инициатив;</w:t>
      </w:r>
    </w:p>
    <w:p w:rsidR="00B63F40" w:rsidRPr="007507CD" w:rsidRDefault="00B63F40" w:rsidP="007507CD">
      <w:pPr>
        <w:pStyle w:val="a3"/>
        <w:numPr>
          <w:ilvl w:val="0"/>
          <w:numId w:val="3"/>
        </w:num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успешному осуществлению </w:t>
      </w:r>
      <w:proofErr w:type="spellStart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 в соответствии с настоящим Уставом, полученной лицензией, свидетельством о государственной аккредитации и Законом Российской Федерации «Об образовании»;</w:t>
      </w:r>
    </w:p>
    <w:p w:rsidR="00B63F40" w:rsidRPr="007507CD" w:rsidRDefault="00B63F40" w:rsidP="007507CD">
      <w:pPr>
        <w:numPr>
          <w:ilvl w:val="0"/>
          <w:numId w:val="4"/>
        </w:num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локальных актов в соответствии со своей компетенцией;</w:t>
      </w:r>
    </w:p>
    <w:p w:rsidR="00B63F40" w:rsidRPr="007507CD" w:rsidRDefault="00B63F40" w:rsidP="007507CD">
      <w:pPr>
        <w:spacing w:after="0" w:line="240" w:lineRule="auto"/>
        <w:ind w:left="567"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функции, вытекающие из целей, задач и содержания уставной деятельности ДОУ.</w:t>
      </w:r>
    </w:p>
    <w:p w:rsidR="00B63F40" w:rsidRPr="007507CD" w:rsidRDefault="00B63F40" w:rsidP="007507CD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50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ОТВЕТСТВЕННОСТЬ ПЕДАГОГИЧЕСКОГО СОВЕТА</w:t>
      </w:r>
    </w:p>
    <w:p w:rsidR="00B63F40" w:rsidRPr="007507CD" w:rsidRDefault="00B63F40" w:rsidP="0075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Педагогический совет имеет право: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необходимых случаях на свои заседания приглашать представителей общественных организаций, учреждений, Общего родительского собрания ДОУ, работников ДОУ, не являющихся членами Педагогического совета;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родителей (законных представителей воспитанников) при наличии согласия Педагогического совета.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их приглашения определяется председателем Педагогического совета.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приглашённые на заседание Педагогического совета, пользуются правом совещательного голоса.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Педагогический совет несёт ответственность: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выполнение годового плана работы ДОУ;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принятых решений Закону Российской Федерации «Об образовании», законодательству РФ о защите прав детей;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утверждение образовательных программ, имеющих положительное экспертное заключение;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B63F40" w:rsidRPr="007507CD" w:rsidRDefault="00B63F40" w:rsidP="0075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ДЕЯТЕЛЬНОСТИ ПЕДАГОГИЧЕСКОГО СОВЕТА</w:t>
      </w:r>
    </w:p>
    <w:p w:rsidR="00B63F40" w:rsidRPr="007507CD" w:rsidRDefault="00B63F40" w:rsidP="0075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Председателем Педагогического совета является заведующий ДОУ.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в целях организации своей деятельности избирает из своего состава заместителя председателя, секретаря, которые работают на общественных началах. Секретарь ведёт протоколы заседаний Педагогического совета.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Педагогический совет работает по плану, являющемуся составной частью годового плана работы ДОУ. 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Педагогический совет собирается на свои заседания не реже одного раза в три месяца. В случае необходимости могут быть созваны внеочередные заседания. 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проводится в нерабочее время.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 4.4. Решения Педагогического совета считаются правомочными, если на его заседаниях присутствуют более половины от общего числа членов Педагогического совета.</w:t>
      </w:r>
    </w:p>
    <w:p w:rsidR="00B63F40" w:rsidRPr="007507CD" w:rsidRDefault="00B63F40" w:rsidP="007507CD">
      <w:pPr>
        <w:spacing w:after="0" w:line="240" w:lineRule="auto"/>
        <w:ind w:right="2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собирается на свои заседания его председателем. Педагогический совет может быть собран по инициативе председателя, по инициативе двух третей членов Педагогического совета.</w:t>
      </w:r>
    </w:p>
    <w:p w:rsidR="00B63F40" w:rsidRPr="007507CD" w:rsidRDefault="00B63F40" w:rsidP="007507CD">
      <w:pPr>
        <w:spacing w:after="0" w:line="240" w:lineRule="auto"/>
        <w:ind w:right="2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Педагогический совет принимает решения открытым голосованием. Решение Педагогического совета считается принятым, если за него подано большинство голосов присутствующих членов Педагогического совета.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равном количестве голосов решающим является голос председателя Педагогического совета. 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Решения должны носить конкретный характер с указанием сроков проведения мероприятий и ответственных за их выполнение.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этой работы сообщаются членам педагогического совета на последующих заседаниях.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Каждый член Педагогического совета обязан посещать все его заседания, активно участвовать в подготовке и его работе, своевременно и полностью выполнять принятые решения.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Конкретную дату, время и тематику заседания Педагогического совета секретарь доводит до сведения педагогических работников и, в необходимых случаях иных лиц, не позднее, чем за 3 дня до его заседания. 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также может находиться в информационном уголке педагога ДОУ.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Изменения и дополнения в настоящее Положение принимаются решением Педагогического совета ДОУ.</w:t>
      </w:r>
    </w:p>
    <w:p w:rsidR="00B63F40" w:rsidRPr="007507CD" w:rsidRDefault="00B63F40" w:rsidP="007507CD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F40" w:rsidRPr="007507CD" w:rsidRDefault="00B63F40" w:rsidP="007507CD">
      <w:pPr>
        <w:spacing w:after="0" w:line="240" w:lineRule="auto"/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50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ДЕЛОПРОИЗВОДСТВО</w:t>
      </w:r>
    </w:p>
    <w:p w:rsidR="00B63F40" w:rsidRPr="007507CD" w:rsidRDefault="00B63F40" w:rsidP="00750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Заседания Педагогического совета оформляются протоколом. В книге протоколов фиксируется ход обсуждения вопросов, выносимых на Педагогический совет, предложения и замечания членов Педагогического совета. 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подписываются председателем и секретарем Педагогического совета.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Нумерация протоколов ведется от начала учебного года.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Книга протоколов Педагогического совета входит в номенклатуру дел, хранится в ДОУ и передается по акту.</w:t>
      </w:r>
    </w:p>
    <w:p w:rsidR="00B63F40" w:rsidRPr="007507CD" w:rsidRDefault="00B63F40" w:rsidP="007507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7C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Книга протоколов Педагогического совета за каждый учебный год нумеруется постранично, прошнуровывается, скрепляется подписью заведующего и печатью.</w:t>
      </w:r>
    </w:p>
    <w:p w:rsidR="00A63BCB" w:rsidRPr="007507CD" w:rsidRDefault="00A63BCB" w:rsidP="00750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3BCB" w:rsidRPr="007507CD" w:rsidSect="007507CD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598D"/>
    <w:multiLevelType w:val="multilevel"/>
    <w:tmpl w:val="A214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B000A"/>
    <w:multiLevelType w:val="multilevel"/>
    <w:tmpl w:val="7098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76AAC"/>
    <w:multiLevelType w:val="multilevel"/>
    <w:tmpl w:val="0F2C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D23BB"/>
    <w:multiLevelType w:val="multilevel"/>
    <w:tmpl w:val="E9F4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40"/>
    <w:rsid w:val="007507CD"/>
    <w:rsid w:val="00A63BCB"/>
    <w:rsid w:val="00B6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83F04-D0F5-42F6-9F7C-A01DA9A6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F40"/>
    <w:pPr>
      <w:ind w:left="720"/>
      <w:contextualSpacing/>
    </w:pPr>
  </w:style>
  <w:style w:type="paragraph" w:styleId="a4">
    <w:name w:val="No Spacing"/>
    <w:uiPriority w:val="1"/>
    <w:qFormat/>
    <w:rsid w:val="00B63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marjana</cp:lastModifiedBy>
  <cp:revision>2</cp:revision>
  <dcterms:created xsi:type="dcterms:W3CDTF">2012-06-15T09:09:00Z</dcterms:created>
  <dcterms:modified xsi:type="dcterms:W3CDTF">2021-10-24T01:04:00Z</dcterms:modified>
</cp:coreProperties>
</file>